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0858681" w14:textId="0AFA9ACA" w:rsidR="00C8621C" w:rsidRDefault="00580A9C" w:rsidP="00C8621C">
      <w:pPr>
        <w:pStyle w:val="Title"/>
        <w:rPr>
          <w:sz w:val="48"/>
          <w:szCs w:val="48"/>
        </w:rPr>
      </w:pPr>
      <w:r w:rsidRPr="00D44C1B">
        <w:rPr>
          <w:sz w:val="48"/>
          <w:szCs w:val="48"/>
        </w:rPr>
        <w:t>ACADEMIC ADVISING</w:t>
      </w:r>
      <w:r w:rsidR="00C8621C">
        <w:rPr>
          <w:sz w:val="48"/>
          <w:szCs w:val="48"/>
        </w:rPr>
        <w:t xml:space="preserve"> RESOU</w:t>
      </w:r>
      <w:r w:rsidR="001451EC">
        <w:rPr>
          <w:sz w:val="48"/>
          <w:szCs w:val="48"/>
        </w:rPr>
        <w:t>R</w:t>
      </w:r>
      <w:r w:rsidR="00C8621C">
        <w:rPr>
          <w:sz w:val="48"/>
          <w:szCs w:val="48"/>
        </w:rPr>
        <w:t>CE CENTER</w:t>
      </w:r>
    </w:p>
    <w:p w14:paraId="507766B0" w14:textId="77777777" w:rsidR="00C8621C" w:rsidRDefault="00C8621C" w:rsidP="00C8621C">
      <w:pPr>
        <w:pStyle w:val="Title"/>
        <w:rPr>
          <w:sz w:val="48"/>
          <w:szCs w:val="48"/>
        </w:rPr>
      </w:pPr>
    </w:p>
    <w:p w14:paraId="3DBEF1A3" w14:textId="07E0A71B" w:rsidR="00C8621C" w:rsidRPr="00C8621C" w:rsidRDefault="00C8621C" w:rsidP="00C8621C">
      <w:pPr>
        <w:pStyle w:val="Title"/>
        <w:rPr>
          <w:sz w:val="48"/>
          <w:szCs w:val="48"/>
        </w:rPr>
        <w:sectPr w:rsidR="00C8621C" w:rsidRPr="00C8621C" w:rsidSect="00C86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4A276E57" w14:textId="7BFCE0A0" w:rsidR="00C8621C" w:rsidRDefault="00D44C1B" w:rsidP="00C8621C">
      <w:pPr>
        <w:pStyle w:val="Subtitle"/>
        <w:spacing w:before="0" w:after="0"/>
        <w:rPr>
          <w:i/>
          <w:iCs/>
        </w:rPr>
      </w:pPr>
      <w:r w:rsidRPr="00962DEA">
        <w:rPr>
          <w:i/>
          <w:iCs/>
        </w:rPr>
        <w:t xml:space="preserve">Newsletter— </w:t>
      </w:r>
      <w:r w:rsidR="00456633">
        <w:rPr>
          <w:i/>
          <w:iCs/>
        </w:rPr>
        <w:t>October 10</w:t>
      </w:r>
      <w:r w:rsidRPr="00962DEA">
        <w:rPr>
          <w:i/>
          <w:iCs/>
        </w:rPr>
        <w:t>, 202</w:t>
      </w:r>
      <w:r w:rsidR="00C8621C">
        <w:rPr>
          <w:i/>
          <w:iCs/>
        </w:rPr>
        <w:t>4</w:t>
      </w:r>
    </w:p>
    <w:p w14:paraId="01BD11C0" w14:textId="6CF266D3" w:rsidR="00C8621C" w:rsidRPr="00C8621C" w:rsidRDefault="00C8621C" w:rsidP="00C8621C">
      <w:pPr>
        <w:pStyle w:val="Subtitle"/>
        <w:spacing w:before="0" w:after="0"/>
        <w:rPr>
          <w:i/>
          <w:iCs/>
        </w:rPr>
        <w:sectPr w:rsidR="00C8621C" w:rsidRPr="00C8621C" w:rsidSect="00C8621C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4E3A5580" wp14:editId="5F341ABB">
            <wp:simplePos x="461818" y="1450109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2324288"/>
            <wp:effectExtent l="0" t="0" r="0" b="0"/>
            <wp:wrapSquare wrapText="bothSides"/>
            <wp:docPr id="4" name="Picture 4" descr="A blue and yellow lighthouse with yellow r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yellow lighthouse with yellow ray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473">
        <w:rPr>
          <w:i/>
          <w:iCs/>
        </w:rPr>
        <w:br w:type="textWrapping" w:clear="all"/>
      </w:r>
    </w:p>
    <w:p w14:paraId="0D97A31D" w14:textId="77777777" w:rsidR="00C8621C" w:rsidRDefault="00C8621C" w:rsidP="00C8621C">
      <w:pPr>
        <w:pStyle w:val="Heading1"/>
        <w:spacing w:before="0" w:after="0" w:line="240" w:lineRule="auto"/>
        <w:rPr>
          <w:color w:val="1D1EAA"/>
        </w:rPr>
        <w:sectPr w:rsidR="00C8621C" w:rsidSect="00D44C1B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57426AED" w14:textId="330979EF" w:rsidR="00A82319" w:rsidRDefault="000E3AB3" w:rsidP="00C8621C">
      <w:pPr>
        <w:pStyle w:val="Heading1"/>
        <w:spacing w:before="0" w:after="0" w:line="240" w:lineRule="auto"/>
      </w:pPr>
      <w:r>
        <w:rPr>
          <w:color w:val="1D1EAA"/>
        </w:rPr>
        <w:t>GOT A QUESTION? ask advising.</w:t>
      </w:r>
      <w:r w:rsidR="00640D3F">
        <w:rPr>
          <w:color w:val="1D1EAA"/>
        </w:rPr>
        <w:t xml:space="preserve"> </w:t>
      </w:r>
    </w:p>
    <w:p w14:paraId="7A7A66E3" w14:textId="1A6E1AB8" w:rsidR="0076649A" w:rsidRDefault="000E3AB3" w:rsidP="00D50977">
      <w:pPr>
        <w:jc w:val="both"/>
      </w:pPr>
      <w:r>
        <w:t>The Academic Advising Resource Center (AARC) is located in the Conlan Center, around the corner from the Registrar</w:t>
      </w:r>
      <w:r w:rsidR="00126A1D">
        <w:t xml:space="preserve"> Office</w:t>
      </w:r>
      <w:r>
        <w:t>. Our team is here to help you any</w:t>
      </w:r>
      <w:r w:rsidR="00803A01">
        <w:t xml:space="preserve"> and all</w:t>
      </w:r>
      <w:r>
        <w:t xml:space="preserve"> academic</w:t>
      </w:r>
      <w:r w:rsidR="00D50977">
        <w:t xml:space="preserve"> or advising</w:t>
      </w:r>
      <w:r>
        <w:t xml:space="preserve"> questions. </w:t>
      </w:r>
      <w:r w:rsidR="00D50977">
        <w:t>Drop-ins are welcome!</w:t>
      </w:r>
      <w:r>
        <w:t xml:space="preserve"> </w:t>
      </w:r>
    </w:p>
    <w:p w14:paraId="762169A6" w14:textId="13793FB1" w:rsidR="0076649A" w:rsidRDefault="0076649A" w:rsidP="0076649A">
      <w:pPr>
        <w:pStyle w:val="Heading1"/>
        <w:rPr>
          <w:color w:val="1D1EAA"/>
        </w:rPr>
      </w:pPr>
      <w:r>
        <w:rPr>
          <w:color w:val="1D1EAA"/>
        </w:rPr>
        <w:t>important deadlines</w:t>
      </w:r>
    </w:p>
    <w:p w14:paraId="1EC18EFF" w14:textId="46C4F1FF" w:rsidR="00113369" w:rsidRDefault="00113369" w:rsidP="00113369">
      <w:pPr>
        <w:jc w:val="both"/>
        <w:rPr>
          <w:lang w:eastAsia="ja-JP"/>
        </w:rPr>
      </w:pPr>
      <w:r>
        <w:rPr>
          <w:lang w:eastAsia="ja-JP"/>
        </w:rPr>
        <w:t xml:space="preserve">It’s advising season, y’all! Be sure to check your department advising schedules, so you can </w:t>
      </w:r>
      <w:r w:rsidR="002F743D">
        <w:rPr>
          <w:lang w:eastAsia="ja-JP"/>
        </w:rPr>
        <w:t>book</w:t>
      </w:r>
      <w:r>
        <w:rPr>
          <w:lang w:eastAsia="ja-JP"/>
        </w:rPr>
        <w:t xml:space="preserve"> a time to meet with your faculty advisor in the next couple of weeks. If you need advice </w:t>
      </w:r>
      <w:r w:rsidRPr="002F743D">
        <w:rPr>
          <w:i/>
          <w:iCs/>
          <w:lang w:eastAsia="ja-JP"/>
        </w:rPr>
        <w:t>before</w:t>
      </w:r>
      <w:r>
        <w:rPr>
          <w:lang w:eastAsia="ja-JP"/>
        </w:rPr>
        <w:t xml:space="preserve"> you meet with your advisor, give us a shout</w:t>
      </w:r>
      <w:r w:rsidR="006509BC">
        <w:rPr>
          <w:lang w:eastAsia="ja-JP"/>
        </w:rPr>
        <w:t xml:space="preserve"> (</w:t>
      </w:r>
      <w:r w:rsidR="006509BC" w:rsidRPr="00544492">
        <w:rPr>
          <w:b/>
          <w:bCs/>
          <w:lang w:eastAsia="ja-JP"/>
        </w:rPr>
        <w:t>advising@msj.edu</w:t>
      </w:r>
      <w:r w:rsidR="006509BC">
        <w:rPr>
          <w:lang w:eastAsia="ja-JP"/>
        </w:rPr>
        <w:t>).</w:t>
      </w:r>
      <w:r>
        <w:rPr>
          <w:lang w:eastAsia="ja-JP"/>
        </w:rPr>
        <w:t xml:space="preserve"> We’re more than happy to help you prepare for your meeting with advisors.</w:t>
      </w:r>
    </w:p>
    <w:p w14:paraId="0C84941D" w14:textId="150A0B8D" w:rsidR="00544492" w:rsidRDefault="00544492" w:rsidP="00113369">
      <w:pPr>
        <w:jc w:val="both"/>
        <w:rPr>
          <w:lang w:eastAsia="ja-JP"/>
        </w:rPr>
      </w:pPr>
    </w:p>
    <w:p w14:paraId="19DB8F55" w14:textId="462DCEAE" w:rsidR="00544492" w:rsidRDefault="00544492" w:rsidP="00113369">
      <w:pPr>
        <w:jc w:val="both"/>
        <w:rPr>
          <w:lang w:eastAsia="ja-JP"/>
        </w:rPr>
      </w:pPr>
      <w:r>
        <w:rPr>
          <w:lang w:eastAsia="ja-JP"/>
        </w:rPr>
        <w:t xml:space="preserve">Not sure how to go about this whole advising/registration thing? Don’t know who your advisor is or how to look up course schedules? Read the </w:t>
      </w:r>
      <w:r w:rsidRPr="00544492">
        <w:rPr>
          <w:lang w:eastAsia="ja-JP"/>
        </w:rPr>
        <w:t>attached PDF</w:t>
      </w:r>
      <w:r>
        <w:rPr>
          <w:lang w:eastAsia="ja-JP"/>
        </w:rPr>
        <w:t xml:space="preserve"> </w:t>
      </w:r>
      <w:r w:rsidRPr="00544492">
        <w:rPr>
          <w:b/>
          <w:bCs/>
          <w:lang w:eastAsia="ja-JP"/>
        </w:rPr>
        <w:t>“Advising Scheduling”</w:t>
      </w:r>
      <w:r>
        <w:rPr>
          <w:lang w:eastAsia="ja-JP"/>
        </w:rPr>
        <w:t xml:space="preserve"> for s</w:t>
      </w:r>
      <w:r w:rsidR="002F77DC">
        <w:rPr>
          <w:lang w:eastAsia="ja-JP"/>
        </w:rPr>
        <w:t>tep-by-step tips and instructions</w:t>
      </w:r>
      <w:r>
        <w:rPr>
          <w:lang w:eastAsia="ja-JP"/>
        </w:rPr>
        <w:t>.</w:t>
      </w:r>
    </w:p>
    <w:p w14:paraId="0D4AD9F9" w14:textId="77777777" w:rsidR="00113369" w:rsidRDefault="00113369" w:rsidP="00113369">
      <w:pPr>
        <w:jc w:val="both"/>
        <w:rPr>
          <w:lang w:eastAsia="ja-JP"/>
        </w:rPr>
      </w:pPr>
    </w:p>
    <w:p w14:paraId="3FD8505A" w14:textId="5C9019D7" w:rsidR="00CC4B8E" w:rsidRDefault="00544492" w:rsidP="002F743D">
      <w:pPr>
        <w:jc w:val="both"/>
        <w:rPr>
          <w:lang w:eastAsia="ja-JP"/>
        </w:rPr>
      </w:pPr>
      <w:r>
        <w:rPr>
          <w:lang w:eastAsia="ja-JP"/>
        </w:rPr>
        <w:t>The</w:t>
      </w:r>
      <w:r w:rsidR="002F743D">
        <w:rPr>
          <w:lang w:eastAsia="ja-JP"/>
        </w:rPr>
        <w:t xml:space="preserve"> </w:t>
      </w:r>
      <w:r w:rsidR="002F743D" w:rsidRPr="006509BC">
        <w:rPr>
          <w:b/>
          <w:bCs/>
          <w:lang w:eastAsia="ja-JP"/>
        </w:rPr>
        <w:t>advising period</w:t>
      </w:r>
      <w:r w:rsidR="002F743D">
        <w:rPr>
          <w:lang w:eastAsia="ja-JP"/>
        </w:rPr>
        <w:t xml:space="preserve"> </w:t>
      </w:r>
      <w:r w:rsidR="00CC4B8E" w:rsidRPr="002F77DC">
        <w:rPr>
          <w:lang w:eastAsia="ja-JP"/>
        </w:rPr>
        <w:t>for</w:t>
      </w:r>
      <w:r w:rsidR="00CC4B8E">
        <w:rPr>
          <w:lang w:eastAsia="ja-JP"/>
        </w:rPr>
        <w:t xml:space="preserve"> </w:t>
      </w:r>
      <w:r w:rsidR="00CC4B8E" w:rsidRPr="00CC4B8E">
        <w:rPr>
          <w:lang w:eastAsia="ja-JP"/>
        </w:rPr>
        <w:t>S225 and S425</w:t>
      </w:r>
      <w:r w:rsidR="00CC4B8E">
        <w:rPr>
          <w:lang w:eastAsia="ja-JP"/>
        </w:rPr>
        <w:t xml:space="preserve"> </w:t>
      </w:r>
      <w:r w:rsidR="002F743D">
        <w:rPr>
          <w:lang w:eastAsia="ja-JP"/>
        </w:rPr>
        <w:t>is October 21-November 1</w:t>
      </w:r>
      <w:r w:rsidR="006509BC">
        <w:rPr>
          <w:lang w:eastAsia="ja-JP"/>
        </w:rPr>
        <w:t xml:space="preserve">. </w:t>
      </w:r>
      <w:r>
        <w:rPr>
          <w:lang w:eastAsia="ja-JP"/>
        </w:rPr>
        <w:t xml:space="preserve">You’ll need to meet with your faculty advisor during this </w:t>
      </w:r>
      <w:r w:rsidR="002F77DC">
        <w:rPr>
          <w:lang w:eastAsia="ja-JP"/>
        </w:rPr>
        <w:t>period</w:t>
      </w:r>
      <w:r w:rsidR="00CC4B8E">
        <w:rPr>
          <w:lang w:eastAsia="ja-JP"/>
        </w:rPr>
        <w:t xml:space="preserve"> </w:t>
      </w:r>
      <w:r w:rsidR="00CC4B8E" w:rsidRPr="002F77DC">
        <w:rPr>
          <w:i/>
          <w:iCs/>
          <w:lang w:eastAsia="ja-JP"/>
        </w:rPr>
        <w:t>before</w:t>
      </w:r>
      <w:r w:rsidR="00CC4B8E">
        <w:rPr>
          <w:lang w:eastAsia="ja-JP"/>
        </w:rPr>
        <w:t xml:space="preserve"> </w:t>
      </w:r>
      <w:r>
        <w:rPr>
          <w:lang w:eastAsia="ja-JP"/>
        </w:rPr>
        <w:t>you register for classes</w:t>
      </w:r>
      <w:r w:rsidR="00CC4B8E">
        <w:rPr>
          <w:lang w:eastAsia="ja-JP"/>
        </w:rPr>
        <w:t xml:space="preserve">. Here are the </w:t>
      </w:r>
      <w:r w:rsidR="00CC4B8E" w:rsidRPr="00CC4B8E">
        <w:rPr>
          <w:b/>
          <w:bCs/>
          <w:lang w:eastAsia="ja-JP"/>
        </w:rPr>
        <w:t>registration dates</w:t>
      </w:r>
      <w:r w:rsidR="00CC4B8E">
        <w:rPr>
          <w:lang w:eastAsia="ja-JP"/>
        </w:rPr>
        <w:t xml:space="preserve"> in November:</w:t>
      </w:r>
    </w:p>
    <w:p w14:paraId="175F11C1" w14:textId="3538E40B" w:rsidR="00CC4B8E" w:rsidRDefault="00CC4B8E" w:rsidP="002F743D">
      <w:pPr>
        <w:jc w:val="both"/>
        <w:rPr>
          <w:lang w:eastAsia="ja-JP"/>
        </w:rPr>
      </w:pPr>
    </w:p>
    <w:p w14:paraId="3C58C893" w14:textId="2639964C" w:rsidR="00CC4B8E" w:rsidRPr="00CC4B8E" w:rsidRDefault="00CC4B8E" w:rsidP="00CC4B8E">
      <w:pPr>
        <w:ind w:left="720"/>
        <w:jc w:val="both"/>
        <w:rPr>
          <w:lang w:eastAsia="ja-JP"/>
        </w:rPr>
      </w:pPr>
      <w:r w:rsidRPr="00CC4B8E">
        <w:rPr>
          <w:lang w:eastAsia="ja-JP"/>
        </w:rPr>
        <w:t xml:space="preserve">Honors Program/Veteran </w:t>
      </w:r>
      <w:r w:rsidR="0032438F">
        <w:rPr>
          <w:lang w:eastAsia="ja-JP"/>
        </w:rPr>
        <w:tab/>
      </w:r>
      <w:r w:rsidRPr="00CC4B8E">
        <w:rPr>
          <w:lang w:eastAsia="ja-JP"/>
        </w:rPr>
        <w:t>November 4 at 9:00 a.m.</w:t>
      </w:r>
    </w:p>
    <w:p w14:paraId="35137C0E" w14:textId="78CA4C2B" w:rsidR="00CC4B8E" w:rsidRPr="00CC4B8E" w:rsidRDefault="00CC4B8E" w:rsidP="00CC4B8E">
      <w:pPr>
        <w:ind w:left="720"/>
        <w:jc w:val="both"/>
        <w:rPr>
          <w:lang w:eastAsia="ja-JP"/>
        </w:rPr>
      </w:pPr>
      <w:r w:rsidRPr="00CC4B8E">
        <w:rPr>
          <w:lang w:eastAsia="ja-JP"/>
        </w:rPr>
        <w:t xml:space="preserve">Seniors/Graduate/Doctorate </w:t>
      </w:r>
      <w:r w:rsidR="0032438F">
        <w:rPr>
          <w:lang w:eastAsia="ja-JP"/>
        </w:rPr>
        <w:tab/>
      </w:r>
      <w:r w:rsidRPr="00CC4B8E">
        <w:rPr>
          <w:lang w:eastAsia="ja-JP"/>
        </w:rPr>
        <w:t>November 5 at 6:00 a.m.</w:t>
      </w:r>
    </w:p>
    <w:p w14:paraId="478AF7F5" w14:textId="36CF2207" w:rsidR="00CC4B8E" w:rsidRPr="00CC4B8E" w:rsidRDefault="00CC4B8E" w:rsidP="00CC4B8E">
      <w:pPr>
        <w:ind w:left="720"/>
        <w:jc w:val="both"/>
        <w:rPr>
          <w:lang w:eastAsia="ja-JP"/>
        </w:rPr>
      </w:pPr>
      <w:r w:rsidRPr="00CC4B8E">
        <w:rPr>
          <w:lang w:eastAsia="ja-JP"/>
        </w:rPr>
        <w:t xml:space="preserve">Juniors </w:t>
      </w:r>
      <w:r w:rsidR="0032438F">
        <w:rPr>
          <w:lang w:eastAsia="ja-JP"/>
        </w:rPr>
        <w:tab/>
      </w:r>
      <w:r w:rsidR="0032438F">
        <w:rPr>
          <w:lang w:eastAsia="ja-JP"/>
        </w:rPr>
        <w:tab/>
      </w:r>
      <w:r w:rsidR="0032438F">
        <w:rPr>
          <w:lang w:eastAsia="ja-JP"/>
        </w:rPr>
        <w:tab/>
      </w:r>
      <w:r w:rsidRPr="00CC4B8E">
        <w:rPr>
          <w:lang w:eastAsia="ja-JP"/>
        </w:rPr>
        <w:t>November 7 at 6:00 am, 6:30 am, 7:00 am, and 7:30 am</w:t>
      </w:r>
    </w:p>
    <w:p w14:paraId="395747CC" w14:textId="4F3081FE" w:rsidR="00CC4B8E" w:rsidRPr="00CC4B8E" w:rsidRDefault="00CC4B8E" w:rsidP="00CC4B8E">
      <w:pPr>
        <w:ind w:left="720"/>
        <w:jc w:val="both"/>
        <w:rPr>
          <w:lang w:eastAsia="ja-JP"/>
        </w:rPr>
      </w:pPr>
      <w:r w:rsidRPr="00CC4B8E">
        <w:rPr>
          <w:lang w:eastAsia="ja-JP"/>
        </w:rPr>
        <w:t xml:space="preserve">Sophomores </w:t>
      </w:r>
      <w:r w:rsidR="0032438F">
        <w:rPr>
          <w:lang w:eastAsia="ja-JP"/>
        </w:rPr>
        <w:tab/>
      </w:r>
      <w:r w:rsidR="0032438F">
        <w:rPr>
          <w:lang w:eastAsia="ja-JP"/>
        </w:rPr>
        <w:tab/>
      </w:r>
      <w:r w:rsidR="0032438F">
        <w:rPr>
          <w:lang w:eastAsia="ja-JP"/>
        </w:rPr>
        <w:tab/>
      </w:r>
      <w:r w:rsidRPr="00CC4B8E">
        <w:rPr>
          <w:lang w:eastAsia="ja-JP"/>
        </w:rPr>
        <w:t>November 12 at 6:00 am, 6:30 am, 7:00 am, and 7:30 am</w:t>
      </w:r>
    </w:p>
    <w:p w14:paraId="646A361F" w14:textId="4792CA37" w:rsidR="00CC4B8E" w:rsidRPr="00CC4B8E" w:rsidRDefault="00CC4B8E" w:rsidP="00CC4B8E">
      <w:pPr>
        <w:ind w:left="720"/>
        <w:jc w:val="both"/>
        <w:rPr>
          <w:lang w:eastAsia="ja-JP"/>
        </w:rPr>
      </w:pPr>
      <w:r w:rsidRPr="00CC4B8E">
        <w:rPr>
          <w:lang w:eastAsia="ja-JP"/>
        </w:rPr>
        <w:t xml:space="preserve">Freshman </w:t>
      </w:r>
      <w:r w:rsidR="0032438F">
        <w:rPr>
          <w:lang w:eastAsia="ja-JP"/>
        </w:rPr>
        <w:tab/>
      </w:r>
      <w:r w:rsidR="0032438F">
        <w:rPr>
          <w:lang w:eastAsia="ja-JP"/>
        </w:rPr>
        <w:tab/>
      </w:r>
      <w:r w:rsidR="0032438F">
        <w:rPr>
          <w:lang w:eastAsia="ja-JP"/>
        </w:rPr>
        <w:tab/>
      </w:r>
      <w:r w:rsidRPr="00CC4B8E">
        <w:rPr>
          <w:lang w:eastAsia="ja-JP"/>
        </w:rPr>
        <w:t>November 14 at 6:00 am, 6:30 am, 7:00 am, and 7:30 am</w:t>
      </w:r>
    </w:p>
    <w:p w14:paraId="0529A878" w14:textId="59D06867" w:rsidR="0032438F" w:rsidRDefault="00CC4B8E" w:rsidP="0032438F">
      <w:pPr>
        <w:ind w:left="720"/>
        <w:jc w:val="both"/>
        <w:rPr>
          <w:lang w:eastAsia="ja-JP"/>
        </w:rPr>
      </w:pPr>
      <w:r w:rsidRPr="00CC4B8E">
        <w:rPr>
          <w:lang w:eastAsia="ja-JP"/>
        </w:rPr>
        <w:t xml:space="preserve">New Students </w:t>
      </w:r>
      <w:r w:rsidR="0032438F">
        <w:rPr>
          <w:lang w:eastAsia="ja-JP"/>
        </w:rPr>
        <w:tab/>
      </w:r>
      <w:r w:rsidR="0032438F">
        <w:rPr>
          <w:lang w:eastAsia="ja-JP"/>
        </w:rPr>
        <w:tab/>
      </w:r>
      <w:r w:rsidR="0032438F">
        <w:rPr>
          <w:lang w:eastAsia="ja-JP"/>
        </w:rPr>
        <w:tab/>
      </w:r>
      <w:r w:rsidRPr="00CC4B8E">
        <w:rPr>
          <w:lang w:eastAsia="ja-JP"/>
        </w:rPr>
        <w:t>November 15 at 8:30 a.m.</w:t>
      </w:r>
    </w:p>
    <w:p w14:paraId="19118BDF" w14:textId="2A30C336" w:rsidR="00CC4B8E" w:rsidRPr="0032438F" w:rsidRDefault="0032438F" w:rsidP="0032438F">
      <w:pPr>
        <w:ind w:left="720"/>
        <w:jc w:val="both"/>
        <w:rPr>
          <w:i/>
          <w:iCs/>
          <w:lang w:eastAsia="ja-JP"/>
        </w:rPr>
      </w:pPr>
      <w:r w:rsidRPr="0032438F">
        <w:rPr>
          <w:i/>
          <w:iCs/>
          <w:lang w:eastAsia="ja-JP"/>
        </w:rPr>
        <w:t>*</w:t>
      </w:r>
      <w:r w:rsidR="00CC4B8E" w:rsidRPr="00CC4B8E">
        <w:rPr>
          <w:i/>
          <w:iCs/>
          <w:lang w:eastAsia="ja-JP"/>
        </w:rPr>
        <w:t>S425 Registration begins in February 2025</w:t>
      </w:r>
    </w:p>
    <w:p w14:paraId="1AEF2AAB" w14:textId="6444B477" w:rsidR="00CC4B8E" w:rsidRDefault="00CC4B8E" w:rsidP="00CC4B8E">
      <w:pPr>
        <w:jc w:val="both"/>
        <w:rPr>
          <w:lang w:eastAsia="ja-JP"/>
        </w:rPr>
      </w:pPr>
    </w:p>
    <w:p w14:paraId="3ACC2AF9" w14:textId="3FE27AFD" w:rsidR="00CC4B8E" w:rsidRDefault="00CC4B8E" w:rsidP="00CC4B8E">
      <w:pPr>
        <w:jc w:val="both"/>
        <w:rPr>
          <w:lang w:eastAsia="ja-JP"/>
        </w:rPr>
      </w:pPr>
      <w:r>
        <w:rPr>
          <w:lang w:eastAsia="ja-JP"/>
        </w:rPr>
        <w:t xml:space="preserve">Be sure, too, to check your </w:t>
      </w:r>
      <w:r w:rsidRPr="00CC4B8E">
        <w:rPr>
          <w:b/>
          <w:bCs/>
          <w:lang w:eastAsia="ja-JP"/>
        </w:rPr>
        <w:t>midterm grades</w:t>
      </w:r>
      <w:r>
        <w:rPr>
          <w:lang w:eastAsia="ja-JP"/>
        </w:rPr>
        <w:t xml:space="preserve"> on </w:t>
      </w:r>
      <w:r w:rsidRPr="00CC4B8E">
        <w:rPr>
          <w:b/>
          <w:bCs/>
          <w:lang w:eastAsia="ja-JP"/>
        </w:rPr>
        <w:t>mymount</w:t>
      </w:r>
      <w:r>
        <w:rPr>
          <w:lang w:eastAsia="ja-JP"/>
        </w:rPr>
        <w:t xml:space="preserve"> in all your classes in the coming weeks:</w:t>
      </w:r>
    </w:p>
    <w:p w14:paraId="66AC710F" w14:textId="007A483C" w:rsidR="00CC4B8E" w:rsidRDefault="00CC4B8E" w:rsidP="00CC4B8E">
      <w:pPr>
        <w:jc w:val="both"/>
        <w:rPr>
          <w:lang w:eastAsia="ja-JP"/>
        </w:rPr>
      </w:pPr>
    </w:p>
    <w:p w14:paraId="09D09F73" w14:textId="5008FC96" w:rsidR="00CC4B8E" w:rsidRPr="00CC4B8E" w:rsidRDefault="00CC4B8E" w:rsidP="0032438F">
      <w:pPr>
        <w:ind w:left="720"/>
        <w:jc w:val="both"/>
        <w:rPr>
          <w:lang w:eastAsia="ja-JP"/>
        </w:rPr>
      </w:pPr>
      <w:r w:rsidRPr="00CC4B8E">
        <w:rPr>
          <w:lang w:eastAsia="ja-JP"/>
        </w:rPr>
        <w:t>Mid</w:t>
      </w:r>
      <w:r>
        <w:rPr>
          <w:lang w:eastAsia="ja-JP"/>
        </w:rPr>
        <w:t>t</w:t>
      </w:r>
      <w:r w:rsidRPr="00CC4B8E">
        <w:rPr>
          <w:lang w:eastAsia="ja-JP"/>
        </w:rPr>
        <w:t>erm Grades for full semester and Plan A1 October 14 - October 21</w:t>
      </w:r>
    </w:p>
    <w:p w14:paraId="2381C271" w14:textId="7787EF69" w:rsidR="00CC4B8E" w:rsidRPr="00CC4B8E" w:rsidRDefault="00CC4B8E" w:rsidP="0032438F">
      <w:pPr>
        <w:ind w:firstLine="720"/>
        <w:jc w:val="both"/>
        <w:rPr>
          <w:lang w:eastAsia="ja-JP"/>
        </w:rPr>
      </w:pPr>
      <w:r w:rsidRPr="00CC4B8E">
        <w:rPr>
          <w:lang w:eastAsia="ja-JP"/>
        </w:rPr>
        <w:t>Mid</w:t>
      </w:r>
      <w:r>
        <w:rPr>
          <w:lang w:eastAsia="ja-JP"/>
        </w:rPr>
        <w:t>t</w:t>
      </w:r>
      <w:r w:rsidRPr="00CC4B8E">
        <w:rPr>
          <w:lang w:eastAsia="ja-JP"/>
        </w:rPr>
        <w:t>erm Grades for Plan A2 October 14 - October 21</w:t>
      </w:r>
    </w:p>
    <w:p w14:paraId="437DCA50" w14:textId="14BA9B9A" w:rsidR="00113369" w:rsidRPr="00113369" w:rsidRDefault="00113369" w:rsidP="00113369">
      <w:pPr>
        <w:jc w:val="both"/>
        <w:rPr>
          <w:lang w:eastAsia="ja-JP"/>
        </w:rPr>
      </w:pPr>
    </w:p>
    <w:p w14:paraId="62650DE2" w14:textId="2BC3CF16" w:rsidR="00BE74F8" w:rsidRPr="0076649A" w:rsidRDefault="002F743D" w:rsidP="0076649A">
      <w:pPr>
        <w:jc w:val="both"/>
        <w:rPr>
          <w:noProof/>
        </w:rPr>
      </w:pPr>
      <w:r>
        <w:rPr>
          <w:noProof/>
        </w:rPr>
        <w:lastRenderedPageBreak/>
        <w:t>Still need</w:t>
      </w:r>
      <w:r w:rsidR="004A372C">
        <w:rPr>
          <w:noProof/>
        </w:rPr>
        <w:t xml:space="preserve"> to withdraw from a class? Get </w:t>
      </w:r>
      <w:r w:rsidR="00BE74F8">
        <w:rPr>
          <w:noProof/>
        </w:rPr>
        <w:t xml:space="preserve">all the </w:t>
      </w:r>
      <w:r w:rsidR="004A372C">
        <w:rPr>
          <w:noProof/>
        </w:rPr>
        <w:t>signatures you need asap</w:t>
      </w:r>
      <w:r w:rsidR="00BE74F8">
        <w:rPr>
          <w:noProof/>
        </w:rPr>
        <w:t xml:space="preserve"> to avoid getting an “F” on your transcript. Dropping a full-semester class with a “W” before October 25 </w:t>
      </w:r>
      <w:r w:rsidR="00BE74F8" w:rsidRPr="00BE74F8">
        <w:rPr>
          <w:b/>
          <w:bCs/>
          <w:noProof/>
        </w:rPr>
        <w:t>will not</w:t>
      </w:r>
      <w:r w:rsidR="00BE74F8">
        <w:rPr>
          <w:noProof/>
        </w:rPr>
        <w:t xml:space="preserve"> affect your GPA. </w:t>
      </w:r>
      <w:r w:rsidR="004A372C">
        <w:rPr>
          <w:noProof/>
        </w:rPr>
        <w:t xml:space="preserve">So click </w:t>
      </w:r>
      <w:hyperlink r:id="rId15" w:history="1">
        <w:r w:rsidR="004A372C" w:rsidRPr="004A372C">
          <w:rPr>
            <w:rStyle w:val="Hyperlink"/>
            <w:noProof/>
          </w:rPr>
          <w:t>here</w:t>
        </w:r>
      </w:hyperlink>
      <w:r w:rsidR="004A372C">
        <w:rPr>
          <w:noProof/>
        </w:rPr>
        <w:t xml:space="preserve"> to print an add/drop form, then set up a meeting with your advisor pronto!</w:t>
      </w:r>
      <w:r w:rsidR="00BE74F8">
        <w:rPr>
          <w:noProof/>
        </w:rPr>
        <w:t xml:space="preserve"> </w:t>
      </w:r>
      <w:r w:rsidR="00BE74F8" w:rsidRPr="00BE74F8">
        <w:rPr>
          <w:noProof/>
        </w:rPr>
        <w:t xml:space="preserve">Online or accelerated class drop </w:t>
      </w:r>
      <w:r w:rsidR="00BE74F8">
        <w:rPr>
          <w:noProof/>
        </w:rPr>
        <w:t xml:space="preserve">and </w:t>
      </w:r>
      <w:r w:rsidR="00BE74F8" w:rsidRPr="00BE74F8">
        <w:rPr>
          <w:noProof/>
        </w:rPr>
        <w:t xml:space="preserve">withdrawal dates are located </w:t>
      </w:r>
      <w:hyperlink r:id="rId16" w:history="1">
        <w:r w:rsidR="00BE74F8" w:rsidRPr="00BE74F8">
          <w:rPr>
            <w:rStyle w:val="Hyperlink"/>
            <w:noProof/>
          </w:rPr>
          <w:t>here</w:t>
        </w:r>
      </w:hyperlink>
      <w:r w:rsidR="008E26EF">
        <w:rPr>
          <w:noProof/>
        </w:rPr>
        <w:t xml:space="preserve"> (</w:t>
      </w:r>
      <w:r w:rsidR="00BE74F8">
        <w:rPr>
          <w:noProof/>
        </w:rPr>
        <w:t xml:space="preserve">or </w:t>
      </w:r>
      <w:r w:rsidR="00BE74F8" w:rsidRPr="00BE74F8">
        <w:rPr>
          <w:noProof/>
        </w:rPr>
        <w:t>on myMount under the Academics tab</w:t>
      </w:r>
      <w:r w:rsidR="00BE74F8">
        <w:rPr>
          <w:noProof/>
        </w:rPr>
        <w:t xml:space="preserve">: </w:t>
      </w:r>
      <w:r w:rsidR="00BE74F8" w:rsidRPr="00BE74F8">
        <w:rPr>
          <w:noProof/>
        </w:rPr>
        <w:t>Registrar’s Office page</w:t>
      </w:r>
      <w:r w:rsidR="00BE74F8">
        <w:rPr>
          <w:noProof/>
        </w:rPr>
        <w:t xml:space="preserve">: </w:t>
      </w:r>
      <w:r w:rsidR="00BE74F8" w:rsidRPr="00BE74F8">
        <w:rPr>
          <w:noProof/>
        </w:rPr>
        <w:t>Dates to Know S125.</w:t>
      </w:r>
      <w:r w:rsidR="008E26EF">
        <w:rPr>
          <w:noProof/>
        </w:rPr>
        <w:t>)</w:t>
      </w:r>
    </w:p>
    <w:p w14:paraId="5C250538" w14:textId="5A88775F" w:rsidR="0076649A" w:rsidRDefault="0076649A" w:rsidP="00702AC9">
      <w:pPr>
        <w:pStyle w:val="Heading1"/>
        <w:tabs>
          <w:tab w:val="left" w:pos="7499"/>
        </w:tabs>
        <w:rPr>
          <w:color w:val="1D1EAA"/>
        </w:rPr>
      </w:pPr>
      <w:r>
        <w:rPr>
          <w:color w:val="1D1EAA"/>
        </w:rPr>
        <w:t>Pass Progra</w:t>
      </w:r>
      <w:r w:rsidR="00EF03FF">
        <w:rPr>
          <w:color w:val="1D1EAA"/>
        </w:rPr>
        <w:t>m</w:t>
      </w:r>
    </w:p>
    <w:p w14:paraId="373F7111" w14:textId="1A3DD874" w:rsidR="00702AC9" w:rsidRDefault="0076649A" w:rsidP="00EF03FF">
      <w:pPr>
        <w:jc w:val="both"/>
      </w:pPr>
      <w:r>
        <w:t xml:space="preserve">If you’re </w:t>
      </w:r>
      <w:r w:rsidR="00702AC9">
        <w:t xml:space="preserve">taking part </w:t>
      </w:r>
      <w:r>
        <w:t xml:space="preserve">in the </w:t>
      </w:r>
      <w:r w:rsidR="00702AC9">
        <w:t>PASS</w:t>
      </w:r>
      <w:r>
        <w:t xml:space="preserve"> Program, remember you need to meet with Jadah Jackson every two weeks. If you missed a meeting, </w:t>
      </w:r>
      <w:r w:rsidR="00702AC9">
        <w:t>email</w:t>
      </w:r>
      <w:r>
        <w:t xml:space="preserve"> Jadah asap to get back on schedule: </w:t>
      </w:r>
      <w:hyperlink r:id="rId17" w:history="1">
        <w:r>
          <w:rPr>
            <w:rStyle w:val="Hyperlink"/>
          </w:rPr>
          <w:t>jadah.jackson@msj.edu.</w:t>
        </w:r>
      </w:hyperlink>
      <w:r w:rsidR="00702AC9">
        <w:t xml:space="preserve"> New to PASS? Learn more about it here: </w:t>
      </w:r>
      <w:hyperlink r:id="rId18" w:history="1">
        <w:r w:rsidR="00702AC9" w:rsidRPr="00687776">
          <w:rPr>
            <w:rStyle w:val="Hyperlink"/>
          </w:rPr>
          <w:t>https://www.msj.edu/academics/academic-resources/pass-program/index.html</w:t>
        </w:r>
      </w:hyperlink>
      <w:r w:rsidR="00702AC9">
        <w:t>.</w:t>
      </w:r>
    </w:p>
    <w:p w14:paraId="4EDA5F1D" w14:textId="053D4476" w:rsidR="00A82319" w:rsidRPr="000E3AB3" w:rsidRDefault="000E3AB3" w:rsidP="000E3AB3">
      <w:pPr>
        <w:pStyle w:val="Heading1"/>
        <w:rPr>
          <w:rFonts w:ascii="Times New Roman" w:eastAsia="Times New Roman" w:hAnsi="Times New Roman" w:cs="Times New Roman"/>
          <w:color w:val="1D1EAA"/>
          <w:szCs w:val="24"/>
        </w:rPr>
      </w:pPr>
      <w:r>
        <w:rPr>
          <w:color w:val="1D1EAA"/>
        </w:rPr>
        <w:t>life hacks with bpw</w:t>
      </w:r>
    </w:p>
    <w:p w14:paraId="50A6223D" w14:textId="655E9A9F" w:rsidR="000E3AB3" w:rsidRPr="006567A9" w:rsidRDefault="000E3AB3" w:rsidP="002C4554">
      <w:pPr>
        <w:pStyle w:val="Heading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7A9">
        <w:rPr>
          <w:rFonts w:ascii="Times New Roman" w:hAnsi="Times New Roman" w:cs="Times New Roman"/>
          <w:sz w:val="24"/>
          <w:szCs w:val="24"/>
        </w:rPr>
        <w:t xml:space="preserve">Q: </w:t>
      </w:r>
      <w:r w:rsidR="00D26FEE">
        <w:rPr>
          <w:rFonts w:ascii="Times New Roman" w:hAnsi="Times New Roman" w:cs="Times New Roman"/>
          <w:sz w:val="24"/>
          <w:szCs w:val="24"/>
        </w:rPr>
        <w:t xml:space="preserve">Not </w:t>
      </w:r>
      <w:r w:rsidR="00A00961">
        <w:rPr>
          <w:rFonts w:ascii="Times New Roman" w:hAnsi="Times New Roman" w:cs="Times New Roman"/>
          <w:sz w:val="24"/>
          <w:szCs w:val="24"/>
        </w:rPr>
        <w:t>very</w:t>
      </w:r>
      <w:r w:rsidR="00D26FEE">
        <w:rPr>
          <w:rFonts w:ascii="Times New Roman" w:hAnsi="Times New Roman" w:cs="Times New Roman"/>
          <w:sz w:val="24"/>
          <w:szCs w:val="24"/>
        </w:rPr>
        <w:t xml:space="preserve"> </w:t>
      </w:r>
      <w:r w:rsidR="00A00961">
        <w:rPr>
          <w:rFonts w:ascii="Times New Roman" w:hAnsi="Times New Roman" w:cs="Times New Roman"/>
          <w:sz w:val="24"/>
          <w:szCs w:val="24"/>
        </w:rPr>
        <w:t>“</w:t>
      </w:r>
      <w:r w:rsidR="00D26FEE">
        <w:rPr>
          <w:rFonts w:ascii="Times New Roman" w:hAnsi="Times New Roman" w:cs="Times New Roman"/>
          <w:sz w:val="24"/>
          <w:szCs w:val="24"/>
        </w:rPr>
        <w:t>good</w:t>
      </w:r>
      <w:r w:rsidR="00A00961">
        <w:rPr>
          <w:rFonts w:ascii="Times New Roman" w:hAnsi="Times New Roman" w:cs="Times New Roman"/>
          <w:sz w:val="24"/>
          <w:szCs w:val="24"/>
        </w:rPr>
        <w:t>”</w:t>
      </w:r>
      <w:r w:rsidR="00D26FEE">
        <w:rPr>
          <w:rFonts w:ascii="Times New Roman" w:hAnsi="Times New Roman" w:cs="Times New Roman"/>
          <w:sz w:val="24"/>
          <w:szCs w:val="24"/>
        </w:rPr>
        <w:t xml:space="preserve"> at something? </w:t>
      </w:r>
      <w:r w:rsidR="00C84FF7">
        <w:rPr>
          <w:rFonts w:ascii="Times New Roman" w:hAnsi="Times New Roman" w:cs="Times New Roman"/>
          <w:sz w:val="24"/>
          <w:szCs w:val="24"/>
        </w:rPr>
        <w:t>Upset</w:t>
      </w:r>
      <w:r w:rsidR="00D26FEE">
        <w:rPr>
          <w:rFonts w:ascii="Times New Roman" w:hAnsi="Times New Roman" w:cs="Times New Roman"/>
          <w:sz w:val="24"/>
          <w:szCs w:val="24"/>
        </w:rPr>
        <w:t xml:space="preserve"> with </w:t>
      </w:r>
      <w:r w:rsidR="00A00961">
        <w:rPr>
          <w:rFonts w:ascii="Times New Roman" w:hAnsi="Times New Roman" w:cs="Times New Roman"/>
          <w:sz w:val="24"/>
          <w:szCs w:val="24"/>
        </w:rPr>
        <w:t>results</w:t>
      </w:r>
      <w:r w:rsidR="00D26FEE">
        <w:rPr>
          <w:rFonts w:ascii="Times New Roman" w:hAnsi="Times New Roman" w:cs="Times New Roman"/>
          <w:sz w:val="24"/>
          <w:szCs w:val="24"/>
        </w:rPr>
        <w:t xml:space="preserve"> in a difficult class?</w:t>
      </w:r>
    </w:p>
    <w:p w14:paraId="4D8B7A98" w14:textId="33B1C242" w:rsidR="006326DD" w:rsidRPr="003B1055" w:rsidRDefault="000E3AB3" w:rsidP="00BA6562">
      <w:pPr>
        <w:spacing w:line="276" w:lineRule="auto"/>
        <w:jc w:val="both"/>
      </w:pPr>
      <w:r w:rsidRPr="006567A9">
        <w:t xml:space="preserve">A: </w:t>
      </w:r>
      <w:r w:rsidR="00946833">
        <w:t>Adopt a “growth mindse</w:t>
      </w:r>
      <w:r w:rsidR="00CB1E59">
        <w:t>t</w:t>
      </w:r>
      <w:r w:rsidR="00946833">
        <w:t>.</w:t>
      </w:r>
      <w:r w:rsidR="00CB1E59">
        <w:t>”</w:t>
      </w:r>
      <w:r w:rsidR="00946833">
        <w:t xml:space="preserve"> </w:t>
      </w:r>
      <w:r w:rsidR="003659ED">
        <w:t xml:space="preserve">We all internalize </w:t>
      </w:r>
      <w:r w:rsidR="00A00961">
        <w:t>an</w:t>
      </w:r>
      <w:r w:rsidR="00AD72E1">
        <w:t xml:space="preserve"> idea</w:t>
      </w:r>
      <w:r w:rsidR="003659ED">
        <w:t xml:space="preserve"> that</w:t>
      </w:r>
      <w:r w:rsidR="00D26FEE">
        <w:t xml:space="preserve"> we’re good or bad at </w:t>
      </w:r>
      <w:r w:rsidR="00AD72E1">
        <w:t>some</w:t>
      </w:r>
      <w:r w:rsidR="00C918ED">
        <w:t xml:space="preserve"> things</w:t>
      </w:r>
      <w:r w:rsidR="00CB1E59">
        <w:t xml:space="preserve">, </w:t>
      </w:r>
      <w:r w:rsidR="00D26FEE">
        <w:t xml:space="preserve">inclined to succeed in </w:t>
      </w:r>
      <w:r w:rsidR="00AD72E1">
        <w:t>certain</w:t>
      </w:r>
      <w:r w:rsidR="00D26FEE">
        <w:t xml:space="preserve"> </w:t>
      </w:r>
      <w:r w:rsidR="00A00961">
        <w:t xml:space="preserve">areas </w:t>
      </w:r>
      <w:r w:rsidR="003659ED">
        <w:t>while failing</w:t>
      </w:r>
      <w:r w:rsidR="00D26FEE">
        <w:t xml:space="preserve"> in others.</w:t>
      </w:r>
      <w:r w:rsidR="00C918ED">
        <w:t xml:space="preserve"> </w:t>
      </w:r>
      <w:r w:rsidR="00AD72E1">
        <w:t>But putting</w:t>
      </w:r>
      <w:r w:rsidR="00C918ED">
        <w:t xml:space="preserve"> value on </w:t>
      </w:r>
      <w:r w:rsidR="00C84FF7">
        <w:t>outcomes, not processes, is a “fixed mindset.”</w:t>
      </w:r>
      <w:r w:rsidR="00B64107">
        <w:t xml:space="preserve"> </w:t>
      </w:r>
      <w:r w:rsidR="00B64107" w:rsidRPr="00A00961">
        <w:rPr>
          <w:b/>
          <w:bCs/>
        </w:rPr>
        <w:t>Growth mindset</w:t>
      </w:r>
      <w:r w:rsidR="00B64107">
        <w:t xml:space="preserve">, </w:t>
      </w:r>
      <w:r w:rsidR="00C918ED">
        <w:t>on the contrary</w:t>
      </w:r>
      <w:r w:rsidR="00B64107">
        <w:t>,</w:t>
      </w:r>
      <w:r w:rsidR="00AD72E1">
        <w:t xml:space="preserve"> is </w:t>
      </w:r>
      <w:r w:rsidR="003659ED">
        <w:t>focus</w:t>
      </w:r>
      <w:r w:rsidR="00AD72E1">
        <w:t>ed</w:t>
      </w:r>
      <w:r w:rsidR="003659ED">
        <w:t xml:space="preserve"> </w:t>
      </w:r>
      <w:r w:rsidR="00C84FF7">
        <w:t xml:space="preserve">on </w:t>
      </w:r>
      <w:r w:rsidR="00B64107">
        <w:t>effort</w:t>
      </w:r>
      <w:r w:rsidR="003B1055">
        <w:t xml:space="preserve"> and </w:t>
      </w:r>
      <w:r w:rsidR="00B64107">
        <w:t>resilienc</w:t>
      </w:r>
      <w:r w:rsidR="00C84FF7">
        <w:t>e</w:t>
      </w:r>
      <w:r w:rsidR="003B1055">
        <w:t xml:space="preserve">. </w:t>
      </w:r>
      <w:r w:rsidR="00C918ED">
        <w:t xml:space="preserve">According to </w:t>
      </w:r>
      <w:r w:rsidR="003659ED">
        <w:t xml:space="preserve">Stanford professor </w:t>
      </w:r>
      <w:r w:rsidR="00C918ED">
        <w:t>Carol Dweck,  “</w:t>
      </w:r>
      <w:r w:rsidR="00C918ED" w:rsidRPr="00C918ED">
        <w:t>The passion for stretching yourself and sticking to it, even (or especially) when it’s not going well, is the hallmark of the growth mindset. This</w:t>
      </w:r>
      <w:r w:rsidR="00C918ED">
        <w:t>…</w:t>
      </w:r>
      <w:r w:rsidR="00C918ED" w:rsidRPr="00C918ED">
        <w:t>allows people to thrive during some of the most challenging times in their lives.</w:t>
      </w:r>
      <w:r w:rsidR="00C918ED">
        <w:t xml:space="preserve">” </w:t>
      </w:r>
      <w:r w:rsidR="003B1055">
        <w:t>Like it or not, we</w:t>
      </w:r>
      <w:r w:rsidR="00B64107">
        <w:t xml:space="preserve"> </w:t>
      </w:r>
      <w:r w:rsidR="00B64107" w:rsidRPr="00A00961">
        <w:rPr>
          <w:i/>
          <w:iCs/>
        </w:rPr>
        <w:t>need</w:t>
      </w:r>
      <w:r w:rsidR="00B64107">
        <w:t xml:space="preserve"> </w:t>
      </w:r>
      <w:r w:rsidR="00D74CF2">
        <w:t>challenge</w:t>
      </w:r>
      <w:r w:rsidR="00A00961">
        <w:t>s</w:t>
      </w:r>
      <w:r w:rsidR="00B64107">
        <w:t>, difficult</w:t>
      </w:r>
      <w:r w:rsidR="00A00961">
        <w:t>y</w:t>
      </w:r>
      <w:r w:rsidR="00B64107">
        <w:t xml:space="preserve">, </w:t>
      </w:r>
      <w:r w:rsidR="00D74CF2">
        <w:t>struggle</w:t>
      </w:r>
      <w:r w:rsidR="00A00961">
        <w:t xml:space="preserve">. Try to </w:t>
      </w:r>
      <w:r w:rsidR="00D74CF2">
        <w:t xml:space="preserve">redefine </w:t>
      </w:r>
      <w:r w:rsidR="00D74CF2" w:rsidRPr="00C918ED">
        <w:rPr>
          <w:i/>
          <w:iCs/>
        </w:rPr>
        <w:t>failure</w:t>
      </w:r>
      <w:r w:rsidR="00D74CF2">
        <w:t xml:space="preserve"> as a </w:t>
      </w:r>
      <w:r w:rsidR="003B1055" w:rsidRPr="003B1055">
        <w:t>step in the direction of</w:t>
      </w:r>
      <w:r w:rsidR="00AD72E1">
        <w:t xml:space="preserve"> </w:t>
      </w:r>
      <w:r w:rsidR="003B1055">
        <w:rPr>
          <w:i/>
          <w:iCs/>
        </w:rPr>
        <w:t>getting better</w:t>
      </w:r>
      <w:r w:rsidR="003B1055">
        <w:t>.</w:t>
      </w:r>
    </w:p>
    <w:p w14:paraId="195858AA" w14:textId="6D4E3EB5" w:rsidR="00D76029" w:rsidRDefault="00D76029" w:rsidP="00BA6562">
      <w:pPr>
        <w:spacing w:line="276" w:lineRule="auto"/>
        <w:jc w:val="both"/>
      </w:pPr>
    </w:p>
    <w:p w14:paraId="269D5A9C" w14:textId="5E52F662" w:rsidR="00D76029" w:rsidRDefault="00D76029" w:rsidP="00D76029">
      <w:pPr>
        <w:spacing w:line="276" w:lineRule="auto"/>
        <w:jc w:val="both"/>
      </w:pPr>
      <w:r w:rsidRPr="003B1055">
        <w:t>Rocky Balboa</w:t>
      </w:r>
      <w:r w:rsidR="00D74CF2">
        <w:t xml:space="preserve"> </w:t>
      </w:r>
      <w:r w:rsidR="00AD72E1">
        <w:t>said it well</w:t>
      </w:r>
      <w:r w:rsidR="00D74CF2" w:rsidRPr="00D74CF2">
        <w:t xml:space="preserve">: </w:t>
      </w:r>
      <w:r>
        <w:t>“</w:t>
      </w:r>
      <w:r w:rsidRPr="00D76029">
        <w:t>It</w:t>
      </w:r>
      <w:r>
        <w:t xml:space="preserve"> ain’t </w:t>
      </w:r>
      <w:r w:rsidRPr="00D76029">
        <w:t>about how hard you hit</w:t>
      </w:r>
      <w:r>
        <w:t>, i</w:t>
      </w:r>
      <w:r w:rsidRPr="00D76029">
        <w:t>t's about how hard you can get hit and keep moving forward.</w:t>
      </w:r>
      <w:r w:rsidR="003B1055">
        <w:t xml:space="preserve">” </w:t>
      </w:r>
      <w:r w:rsidR="00C84FF7">
        <w:t>But</w:t>
      </w:r>
      <w:r>
        <w:t xml:space="preserve"> you don’t have to do it alone. Talk to </w:t>
      </w:r>
      <w:r w:rsidR="00AD72E1">
        <w:t>your</w:t>
      </w:r>
      <w:r>
        <w:t xml:space="preserve"> professor, advisor, tutor, </w:t>
      </w:r>
      <w:r w:rsidR="00D74CF2">
        <w:t xml:space="preserve">friend, </w:t>
      </w:r>
      <w:r>
        <w:t xml:space="preserve">or counselor about </w:t>
      </w:r>
      <w:r w:rsidR="00D74CF2">
        <w:t>ways</w:t>
      </w:r>
      <w:r>
        <w:t xml:space="preserve"> </w:t>
      </w:r>
      <w:r w:rsidR="003B1055">
        <w:t>you can</w:t>
      </w:r>
      <w:r>
        <w:t xml:space="preserve"> </w:t>
      </w:r>
      <w:r w:rsidR="00533A59">
        <w:t>adopt</w:t>
      </w:r>
      <w:r>
        <w:t xml:space="preserve"> growth mindset to </w:t>
      </w:r>
      <w:r w:rsidR="00AD72E1">
        <w:t>achieve</w:t>
      </w:r>
      <w:r>
        <w:t xml:space="preserve"> calm and composure—and </w:t>
      </w:r>
      <w:r w:rsidR="00AD72E1">
        <w:t>to embrace challenge</w:t>
      </w:r>
      <w:r w:rsidR="00533A59">
        <w:t>s</w:t>
      </w:r>
      <w:r>
        <w:t xml:space="preserve">—in the </w:t>
      </w:r>
      <w:r w:rsidR="00533A59">
        <w:t>midst</w:t>
      </w:r>
      <w:r>
        <w:t xml:space="preserve"> of </w:t>
      </w:r>
      <w:r w:rsidR="00AD72E1">
        <w:t xml:space="preserve">the </w:t>
      </w:r>
      <w:r w:rsidR="00843445">
        <w:t>difficulties</w:t>
      </w:r>
      <w:r>
        <w:t xml:space="preserve"> life </w:t>
      </w:r>
      <w:r w:rsidR="00AD72E1">
        <w:t>invite</w:t>
      </w:r>
      <w:r w:rsidR="009D36C1">
        <w:t xml:space="preserve">s </w:t>
      </w:r>
      <w:r w:rsidR="00AD72E1">
        <w:t xml:space="preserve">you to </w:t>
      </w:r>
      <w:r w:rsidR="009D36C1">
        <w:t>endure</w:t>
      </w:r>
      <w:r w:rsidR="00AD72E1">
        <w:t>.</w:t>
      </w:r>
    </w:p>
    <w:p w14:paraId="3945DE51" w14:textId="486E9C25" w:rsidR="00474B72" w:rsidRDefault="00474B72" w:rsidP="00D76029">
      <w:pPr>
        <w:spacing w:line="276" w:lineRule="auto"/>
        <w:jc w:val="both"/>
      </w:pPr>
    </w:p>
    <w:p w14:paraId="6DC8947F" w14:textId="23784CDD" w:rsidR="00D76029" w:rsidRPr="00B64107" w:rsidRDefault="00474B72" w:rsidP="00BA6562">
      <w:pPr>
        <w:spacing w:line="276" w:lineRule="auto"/>
        <w:jc w:val="both"/>
      </w:pPr>
      <w:r>
        <w:t xml:space="preserve">Learn more </w:t>
      </w:r>
      <w:hyperlink r:id="rId19" w:history="1">
        <w:r w:rsidRPr="00474B72">
          <w:rPr>
            <w:rStyle w:val="Hyperlink"/>
          </w:rPr>
          <w:t>here.</w:t>
        </w:r>
      </w:hyperlink>
    </w:p>
    <w:p w14:paraId="0F870861" w14:textId="3CE92E23" w:rsidR="00580A9C" w:rsidRDefault="00DA0D25" w:rsidP="002C4554">
      <w:pPr>
        <w:pStyle w:val="Heading1"/>
        <w:jc w:val="both"/>
        <w:rPr>
          <w:rFonts w:ascii="Times New Roman" w:eastAsia="Times New Roman" w:hAnsi="Times New Roman" w:cs="Times New Roman"/>
          <w:color w:val="1D1EAA"/>
          <w:szCs w:val="24"/>
        </w:rPr>
      </w:pPr>
      <w:r>
        <w:rPr>
          <w:color w:val="1D1EAA"/>
        </w:rPr>
        <w:t>KATE’S CORNER</w:t>
      </w:r>
      <w:r w:rsidR="0076649A">
        <w:rPr>
          <w:color w:val="1D1EAA"/>
        </w:rPr>
        <w:t xml:space="preserve"> (</w:t>
      </w:r>
      <w:r w:rsidR="005D7E11">
        <w:rPr>
          <w:color w:val="1D1EAA"/>
        </w:rPr>
        <w:t>academic survival tips)</w:t>
      </w:r>
    </w:p>
    <w:p w14:paraId="7EB544F3" w14:textId="2F36E7DC" w:rsidR="00BA6562" w:rsidRDefault="00BA6562" w:rsidP="00BA6562">
      <w:pPr>
        <w:jc w:val="both"/>
        <w:rPr>
          <w:noProof/>
        </w:rPr>
      </w:pPr>
      <w:r w:rsidRPr="00BA6562">
        <w:rPr>
          <w:noProof/>
        </w:rPr>
        <w:t xml:space="preserve">Having an effective study plan is essential for college success, helping you stay organized, manage your time efficiently, and improve retention of material. </w:t>
      </w:r>
      <w:r>
        <w:rPr>
          <w:noProof/>
        </w:rPr>
        <w:t>Click the following</w:t>
      </w:r>
      <w:r w:rsidRPr="00BA6562">
        <w:rPr>
          <w:noProof/>
        </w:rPr>
        <w:t xml:space="preserve"> </w:t>
      </w:r>
      <w:r>
        <w:rPr>
          <w:noProof/>
        </w:rPr>
        <w:t xml:space="preserve">to learn more about the </w:t>
      </w:r>
      <w:r w:rsidRPr="00BA6562">
        <w:rPr>
          <w:noProof/>
        </w:rPr>
        <w:t>key elements of a well-structured study plan:</w:t>
      </w:r>
    </w:p>
    <w:p w14:paraId="09DCC678" w14:textId="77777777" w:rsidR="00BA6562" w:rsidRPr="00BA6562" w:rsidRDefault="00BA6562" w:rsidP="00BA6562">
      <w:pPr>
        <w:jc w:val="both"/>
        <w:rPr>
          <w:noProof/>
        </w:rPr>
      </w:pPr>
    </w:p>
    <w:p w14:paraId="0B2324ED" w14:textId="6A683FFB" w:rsidR="00BA6562" w:rsidRPr="00BA6562" w:rsidRDefault="000E77C4" w:rsidP="00BA6562">
      <w:pPr>
        <w:numPr>
          <w:ilvl w:val="0"/>
          <w:numId w:val="1"/>
        </w:numPr>
        <w:jc w:val="both"/>
        <w:rPr>
          <w:noProof/>
        </w:rPr>
      </w:pPr>
      <w:hyperlink r:id="rId20" w:history="1">
        <w:r w:rsidR="00BA6562" w:rsidRPr="00BA6562">
          <w:rPr>
            <w:rStyle w:val="Hyperlink"/>
            <w:noProof/>
          </w:rPr>
          <w:t>Realistic weekly schedule</w:t>
        </w:r>
      </w:hyperlink>
    </w:p>
    <w:p w14:paraId="5E4C5B4F" w14:textId="095DAD5E" w:rsidR="00BA6562" w:rsidRPr="00BA6562" w:rsidRDefault="000E77C4" w:rsidP="00BA6562">
      <w:pPr>
        <w:numPr>
          <w:ilvl w:val="0"/>
          <w:numId w:val="1"/>
        </w:numPr>
        <w:jc w:val="both"/>
        <w:rPr>
          <w:noProof/>
        </w:rPr>
      </w:pPr>
      <w:hyperlink r:id="rId21" w:history="1">
        <w:r w:rsidR="00BA6562" w:rsidRPr="00BA6562">
          <w:rPr>
            <w:rStyle w:val="Hyperlink"/>
            <w:noProof/>
          </w:rPr>
          <w:t>Assignment Planning</w:t>
        </w:r>
      </w:hyperlink>
      <w:r w:rsidR="00BA6562" w:rsidRPr="00BA6562">
        <w:rPr>
          <w:noProof/>
        </w:rPr>
        <w:t xml:space="preserve"> </w:t>
      </w:r>
    </w:p>
    <w:p w14:paraId="3257BCEB" w14:textId="4A4F37BD" w:rsidR="00BA6562" w:rsidRPr="00BA6562" w:rsidRDefault="000E77C4" w:rsidP="00BA6562">
      <w:pPr>
        <w:numPr>
          <w:ilvl w:val="0"/>
          <w:numId w:val="1"/>
        </w:numPr>
        <w:jc w:val="both"/>
        <w:rPr>
          <w:noProof/>
        </w:rPr>
      </w:pPr>
      <w:hyperlink r:id="rId22" w:history="1">
        <w:r w:rsidR="00BA6562" w:rsidRPr="00BA6562">
          <w:rPr>
            <w:rStyle w:val="Hyperlink"/>
            <w:noProof/>
          </w:rPr>
          <w:t>Effective study techniques  </w:t>
        </w:r>
      </w:hyperlink>
    </w:p>
    <w:p w14:paraId="47CF05EF" w14:textId="3EF9D7B8" w:rsidR="00747312" w:rsidRDefault="000E77C4" w:rsidP="002C4554">
      <w:pPr>
        <w:numPr>
          <w:ilvl w:val="0"/>
          <w:numId w:val="1"/>
        </w:numPr>
        <w:jc w:val="both"/>
        <w:rPr>
          <w:noProof/>
        </w:rPr>
      </w:pPr>
      <w:hyperlink r:id="rId23" w:history="1">
        <w:r w:rsidR="00BA6562" w:rsidRPr="00BA6562">
          <w:rPr>
            <w:rStyle w:val="Hyperlink"/>
            <w:noProof/>
          </w:rPr>
          <w:t>Great study space  </w:t>
        </w:r>
      </w:hyperlink>
    </w:p>
    <w:p w14:paraId="2CF5A799" w14:textId="795AD5F4" w:rsidR="00747312" w:rsidRDefault="00747312" w:rsidP="00747312">
      <w:pPr>
        <w:pStyle w:val="Heading1"/>
        <w:jc w:val="both"/>
        <w:rPr>
          <w:color w:val="1D1EAA"/>
        </w:rPr>
      </w:pPr>
      <w:r>
        <w:rPr>
          <w:color w:val="1D1EAA"/>
        </w:rPr>
        <w:t xml:space="preserve">LIBRARY </w:t>
      </w:r>
      <w:r w:rsidR="0016354B">
        <w:rPr>
          <w:color w:val="1D1EAA"/>
        </w:rPr>
        <w:t>SUPPORT</w:t>
      </w:r>
    </w:p>
    <w:p w14:paraId="78EA6046" w14:textId="1104F030" w:rsidR="00BA6562" w:rsidRDefault="00BA6562" w:rsidP="00BA6562">
      <w:pPr>
        <w:jc w:val="both"/>
        <w:rPr>
          <w:lang w:eastAsia="ja-JP"/>
        </w:rPr>
      </w:pPr>
      <w:r w:rsidRPr="00BA6562">
        <w:rPr>
          <w:lang w:eastAsia="ja-JP"/>
        </w:rPr>
        <w:t>Are your professors asking for peer-reviewed journal articles and you are</w:t>
      </w:r>
      <w:r>
        <w:rPr>
          <w:lang w:eastAsia="ja-JP"/>
        </w:rPr>
        <w:t xml:space="preserve">n’t </w:t>
      </w:r>
      <w:r w:rsidRPr="00BA6562">
        <w:rPr>
          <w:lang w:eastAsia="ja-JP"/>
        </w:rPr>
        <w:t>sure where to start? </w:t>
      </w:r>
      <w:hyperlink r:id="rId24" w:tooltip="https://library.msj.edu/articles" w:history="1">
        <w:r w:rsidRPr="00BA6562">
          <w:rPr>
            <w:rStyle w:val="Hyperlink"/>
            <w:lang w:eastAsia="ja-JP"/>
          </w:rPr>
          <w:t>Peer-reviewed articles</w:t>
        </w:r>
      </w:hyperlink>
      <w:r w:rsidRPr="00BA6562">
        <w:rPr>
          <w:lang w:eastAsia="ja-JP"/>
        </w:rPr>
        <w:t xml:space="preserve"> are located within library databases. You can locate a database </w:t>
      </w:r>
      <w:r>
        <w:rPr>
          <w:lang w:eastAsia="ja-JP"/>
        </w:rPr>
        <w:t>under</w:t>
      </w:r>
      <w:r w:rsidRPr="00BA6562">
        <w:rPr>
          <w:lang w:eastAsia="ja-JP"/>
        </w:rPr>
        <w:t xml:space="preserve"> </w:t>
      </w:r>
      <w:r w:rsidRPr="00BA6562">
        <w:rPr>
          <w:b/>
          <w:bCs/>
          <w:lang w:eastAsia="ja-JP"/>
        </w:rPr>
        <w:t>Databases by Subject</w:t>
      </w:r>
      <w:r w:rsidRPr="00BA6562">
        <w:rPr>
          <w:lang w:eastAsia="ja-JP"/>
        </w:rPr>
        <w:t xml:space="preserve"> or </w:t>
      </w:r>
      <w:r w:rsidRPr="00BA6562">
        <w:rPr>
          <w:b/>
          <w:bCs/>
          <w:lang w:eastAsia="ja-JP"/>
        </w:rPr>
        <w:t xml:space="preserve">Databases by A-Z </w:t>
      </w:r>
      <w:r w:rsidRPr="00BA6562">
        <w:rPr>
          <w:lang w:eastAsia="ja-JP"/>
        </w:rPr>
        <w:t>(if you know what database to use). The “Peer-reviewed” filter can be found on the landing page of most databases or on the left-hand sidebar once you have started searching. As a reminder, peer-reviewed means that the article from research methodology to content has been evaluated by experts in that topic prior to publication.</w:t>
      </w:r>
    </w:p>
    <w:p w14:paraId="057F2CE5" w14:textId="7AE9FD4B" w:rsidR="00282A57" w:rsidRDefault="00282A57" w:rsidP="00BA6562">
      <w:pPr>
        <w:jc w:val="both"/>
        <w:rPr>
          <w:lang w:eastAsia="ja-JP"/>
        </w:rPr>
      </w:pPr>
    </w:p>
    <w:p w14:paraId="2CCED8AB" w14:textId="49780C5A" w:rsidR="00BA6562" w:rsidRPr="00BA6562" w:rsidRDefault="00282A57" w:rsidP="003D2850">
      <w:pPr>
        <w:jc w:val="both"/>
        <w:rPr>
          <w:lang w:eastAsia="ja-JP"/>
        </w:rPr>
      </w:pPr>
      <w:r>
        <w:rPr>
          <w:lang w:eastAsia="ja-JP"/>
        </w:rPr>
        <w:lastRenderedPageBreak/>
        <w:t xml:space="preserve">You can always “Ask a Librarian” for research help by </w:t>
      </w:r>
      <w:hyperlink r:id="rId25" w:history="1">
        <w:r w:rsidRPr="00282A57">
          <w:rPr>
            <w:rStyle w:val="Hyperlink"/>
            <w:lang w:eastAsia="ja-JP"/>
          </w:rPr>
          <w:t>clicking here</w:t>
        </w:r>
      </w:hyperlink>
      <w:r>
        <w:rPr>
          <w:lang w:eastAsia="ja-JP"/>
        </w:rPr>
        <w:t>.</w:t>
      </w:r>
    </w:p>
    <w:p w14:paraId="62749591" w14:textId="364639B0" w:rsidR="001006E7" w:rsidRPr="007807BB" w:rsidRDefault="0076649A" w:rsidP="007807BB">
      <w:pPr>
        <w:pStyle w:val="Heading1"/>
        <w:jc w:val="both"/>
        <w:rPr>
          <w:color w:val="1D1EAA"/>
        </w:rPr>
      </w:pPr>
      <w:r>
        <w:rPr>
          <w:color w:val="1D1EAA"/>
        </w:rPr>
        <w:t>Wellness Tip</w:t>
      </w:r>
      <w:r w:rsidR="00E073B2">
        <w:rPr>
          <w:color w:val="1D1EAA"/>
        </w:rPr>
        <w:t>s</w:t>
      </w:r>
    </w:p>
    <w:p w14:paraId="2468CCA9" w14:textId="59AF1DBB" w:rsidR="001006E7" w:rsidRPr="001006E7" w:rsidRDefault="001006E7" w:rsidP="001006E7">
      <w:pPr>
        <w:rPr>
          <w:lang w:eastAsia="ja-JP"/>
        </w:rPr>
      </w:pPr>
      <w:r>
        <w:rPr>
          <w:lang w:eastAsia="ja-JP"/>
        </w:rPr>
        <w:t>For news and information about the Wellness Center,</w:t>
      </w:r>
      <w:r w:rsidR="00456633">
        <w:rPr>
          <w:lang w:eastAsia="ja-JP"/>
        </w:rPr>
        <w:t xml:space="preserve"> or to make an appointment,</w:t>
      </w:r>
      <w:r>
        <w:rPr>
          <w:lang w:eastAsia="ja-JP"/>
        </w:rPr>
        <w:t xml:space="preserve"> </w:t>
      </w:r>
      <w:hyperlink r:id="rId26" w:history="1">
        <w:r w:rsidRPr="001006E7">
          <w:rPr>
            <w:rStyle w:val="Hyperlink"/>
            <w:lang w:eastAsia="ja-JP"/>
          </w:rPr>
          <w:t>click here</w:t>
        </w:r>
      </w:hyperlink>
      <w:r>
        <w:rPr>
          <w:lang w:eastAsia="ja-JP"/>
        </w:rPr>
        <w:t>.</w:t>
      </w:r>
    </w:p>
    <w:p w14:paraId="388CD6D6" w14:textId="17C40A95" w:rsidR="00A82319" w:rsidRDefault="00DA0D25">
      <w:pPr>
        <w:pStyle w:val="Heading1"/>
      </w:pPr>
      <w:r>
        <w:rPr>
          <w:color w:val="1D1EAA"/>
        </w:rPr>
        <w:t>FOLLOW US ON INSTAG</w:t>
      </w:r>
      <w:r w:rsidR="005D7E11">
        <w:rPr>
          <w:color w:val="1D1EAA"/>
        </w:rPr>
        <w:t>r</w:t>
      </w:r>
      <w:r>
        <w:rPr>
          <w:color w:val="1D1EAA"/>
        </w:rPr>
        <w:t>AM!</w:t>
      </w:r>
      <w:r w:rsidR="00580A9C">
        <w:rPr>
          <w:color w:val="1D1EAA"/>
        </w:rPr>
        <w:t xml:space="preserve"> </w:t>
      </w:r>
    </w:p>
    <w:p w14:paraId="34B2E5F0" w14:textId="34E51153" w:rsidR="00A82319" w:rsidRDefault="005D7E11" w:rsidP="00D807CF">
      <w:pPr>
        <w:jc w:val="both"/>
        <w:rPr>
          <w:noProof/>
        </w:rPr>
      </w:pPr>
      <w:r>
        <w:rPr>
          <w:noProof/>
        </w:rPr>
        <w:t>Keep</w:t>
      </w:r>
      <w:r w:rsidR="00DA0D25">
        <w:rPr>
          <w:noProof/>
        </w:rPr>
        <w:t xml:space="preserve"> up with </w:t>
      </w:r>
      <w:r>
        <w:rPr>
          <w:noProof/>
        </w:rPr>
        <w:t xml:space="preserve">crucial </w:t>
      </w:r>
      <w:r w:rsidR="00DA0D25">
        <w:rPr>
          <w:noProof/>
        </w:rPr>
        <w:t xml:space="preserve">dates and </w:t>
      </w:r>
      <w:r w:rsidR="00D807CF">
        <w:rPr>
          <w:noProof/>
        </w:rPr>
        <w:t>info</w:t>
      </w:r>
      <w:r w:rsidR="00DA0D25">
        <w:rPr>
          <w:noProof/>
        </w:rPr>
        <w:t xml:space="preserve"> about advising</w:t>
      </w:r>
      <w:r>
        <w:rPr>
          <w:noProof/>
        </w:rPr>
        <w:t xml:space="preserve"> by</w:t>
      </w:r>
      <w:r w:rsidR="00DA0D25">
        <w:rPr>
          <w:noProof/>
        </w:rPr>
        <w:t xml:space="preserve"> follow</w:t>
      </w:r>
      <w:r>
        <w:rPr>
          <w:noProof/>
        </w:rPr>
        <w:t xml:space="preserve">ing </w:t>
      </w:r>
      <w:r w:rsidR="00DA0D25" w:rsidRPr="00D807CF">
        <w:rPr>
          <w:b/>
          <w:bCs/>
          <w:noProof/>
        </w:rPr>
        <w:t>msj_advising</w:t>
      </w:r>
      <w:r>
        <w:rPr>
          <w:b/>
          <w:bCs/>
          <w:noProof/>
        </w:rPr>
        <w:t xml:space="preserve"> </w:t>
      </w:r>
      <w:r w:rsidRPr="005D7E11">
        <w:rPr>
          <w:noProof/>
        </w:rPr>
        <w:t>on Instagram</w:t>
      </w:r>
      <w:r w:rsidR="00DA0D25" w:rsidRPr="005D7E11">
        <w:rPr>
          <w:noProof/>
        </w:rPr>
        <w:t>.</w:t>
      </w:r>
      <w:r w:rsidR="00DA0D25">
        <w:rPr>
          <w:noProof/>
        </w:rPr>
        <w:t xml:space="preserve"> We’ll be launching soon with a brand new logo and helpful </w:t>
      </w:r>
      <w:r w:rsidR="006453DD">
        <w:rPr>
          <w:noProof/>
        </w:rPr>
        <w:t>tips and timelines</w:t>
      </w:r>
      <w:r w:rsidR="00DA0D25">
        <w:rPr>
          <w:noProof/>
        </w:rPr>
        <w:t xml:space="preserve"> for students. </w:t>
      </w:r>
      <w:r>
        <w:rPr>
          <w:noProof/>
        </w:rPr>
        <w:t>F</w:t>
      </w:r>
      <w:r w:rsidR="00DA0D25">
        <w:rPr>
          <w:noProof/>
        </w:rPr>
        <w:t>ollow us now so you’re ready</w:t>
      </w:r>
      <w:r w:rsidR="00D807CF">
        <w:rPr>
          <w:noProof/>
        </w:rPr>
        <w:t xml:space="preserve"> later</w:t>
      </w:r>
      <w:r w:rsidR="00DA0D25">
        <w:rPr>
          <w:noProof/>
        </w:rPr>
        <w:t>!</w:t>
      </w:r>
    </w:p>
    <w:sectPr w:rsidR="00A82319" w:rsidSect="00D44C1B">
      <w:type w:val="continuous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4A65" w14:textId="77777777" w:rsidR="000E77C4" w:rsidRDefault="000E77C4">
      <w:r>
        <w:separator/>
      </w:r>
    </w:p>
  </w:endnote>
  <w:endnote w:type="continuationSeparator" w:id="0">
    <w:p w14:paraId="44677CF1" w14:textId="77777777" w:rsidR="000E77C4" w:rsidRDefault="000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C021" w14:textId="77777777" w:rsidR="00640D3F" w:rsidRDefault="00640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3FC" w14:textId="77777777" w:rsidR="00640D3F" w:rsidRDefault="00640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87C3" w14:textId="77777777" w:rsidR="00640D3F" w:rsidRDefault="00640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C435" w14:textId="77777777" w:rsidR="000E77C4" w:rsidRDefault="000E77C4">
      <w:r>
        <w:separator/>
      </w:r>
    </w:p>
  </w:footnote>
  <w:footnote w:type="continuationSeparator" w:id="0">
    <w:p w14:paraId="386ECA38" w14:textId="77777777" w:rsidR="000E77C4" w:rsidRDefault="000E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E51F" w14:textId="77777777" w:rsidR="00640D3F" w:rsidRDefault="00640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8F7" w14:textId="77777777" w:rsidR="00640D3F" w:rsidRDefault="00640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6E27" w14:textId="77777777" w:rsidR="00640D3F" w:rsidRDefault="00640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F18"/>
    <w:multiLevelType w:val="multilevel"/>
    <w:tmpl w:val="EEC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9C"/>
    <w:rsid w:val="0001035B"/>
    <w:rsid w:val="000270BF"/>
    <w:rsid w:val="000511E6"/>
    <w:rsid w:val="00060A09"/>
    <w:rsid w:val="000636D1"/>
    <w:rsid w:val="00090377"/>
    <w:rsid w:val="000E3AB3"/>
    <w:rsid w:val="000E77C4"/>
    <w:rsid w:val="000F2A8B"/>
    <w:rsid w:val="001006E7"/>
    <w:rsid w:val="00113369"/>
    <w:rsid w:val="00125456"/>
    <w:rsid w:val="00126A1D"/>
    <w:rsid w:val="00143E12"/>
    <w:rsid w:val="001451EC"/>
    <w:rsid w:val="0016354B"/>
    <w:rsid w:val="001652AC"/>
    <w:rsid w:val="001729CA"/>
    <w:rsid w:val="001B622A"/>
    <w:rsid w:val="001E6761"/>
    <w:rsid w:val="00204F28"/>
    <w:rsid w:val="002123BE"/>
    <w:rsid w:val="00232E68"/>
    <w:rsid w:val="00282A57"/>
    <w:rsid w:val="002C4554"/>
    <w:rsid w:val="002F1203"/>
    <w:rsid w:val="002F6D34"/>
    <w:rsid w:val="002F743D"/>
    <w:rsid w:val="002F77DC"/>
    <w:rsid w:val="0032438F"/>
    <w:rsid w:val="00344AA6"/>
    <w:rsid w:val="003659ED"/>
    <w:rsid w:val="0037473C"/>
    <w:rsid w:val="003A3C4C"/>
    <w:rsid w:val="003A3D1B"/>
    <w:rsid w:val="003B1055"/>
    <w:rsid w:val="003D2850"/>
    <w:rsid w:val="003F71AA"/>
    <w:rsid w:val="00436CD5"/>
    <w:rsid w:val="004504CF"/>
    <w:rsid w:val="00456633"/>
    <w:rsid w:val="00470BAC"/>
    <w:rsid w:val="00474B72"/>
    <w:rsid w:val="004A372C"/>
    <w:rsid w:val="004C22E3"/>
    <w:rsid w:val="004C3604"/>
    <w:rsid w:val="005079F7"/>
    <w:rsid w:val="00511AC5"/>
    <w:rsid w:val="00523721"/>
    <w:rsid w:val="00533A59"/>
    <w:rsid w:val="00544492"/>
    <w:rsid w:val="00580A9C"/>
    <w:rsid w:val="005C46E2"/>
    <w:rsid w:val="005D70CF"/>
    <w:rsid w:val="005D7E11"/>
    <w:rsid w:val="006278DA"/>
    <w:rsid w:val="006326DD"/>
    <w:rsid w:val="00640D3F"/>
    <w:rsid w:val="006453DD"/>
    <w:rsid w:val="00645456"/>
    <w:rsid w:val="006509BC"/>
    <w:rsid w:val="006567A9"/>
    <w:rsid w:val="00675A17"/>
    <w:rsid w:val="00675DDF"/>
    <w:rsid w:val="00690EEE"/>
    <w:rsid w:val="006B5BFE"/>
    <w:rsid w:val="006D09E3"/>
    <w:rsid w:val="006E53C6"/>
    <w:rsid w:val="006F23FB"/>
    <w:rsid w:val="00700342"/>
    <w:rsid w:val="00702AC9"/>
    <w:rsid w:val="00703919"/>
    <w:rsid w:val="00707363"/>
    <w:rsid w:val="00712E3A"/>
    <w:rsid w:val="00745FEA"/>
    <w:rsid w:val="00747312"/>
    <w:rsid w:val="00747696"/>
    <w:rsid w:val="0076649A"/>
    <w:rsid w:val="007807BB"/>
    <w:rsid w:val="007B04BD"/>
    <w:rsid w:val="007C4B5A"/>
    <w:rsid w:val="008011A7"/>
    <w:rsid w:val="00803A01"/>
    <w:rsid w:val="00806A23"/>
    <w:rsid w:val="00813BC4"/>
    <w:rsid w:val="00843445"/>
    <w:rsid w:val="00890998"/>
    <w:rsid w:val="008956E6"/>
    <w:rsid w:val="008E26EF"/>
    <w:rsid w:val="008F1FDC"/>
    <w:rsid w:val="00921A56"/>
    <w:rsid w:val="00940DCB"/>
    <w:rsid w:val="00946833"/>
    <w:rsid w:val="00962DEA"/>
    <w:rsid w:val="00991F9F"/>
    <w:rsid w:val="009D36C1"/>
    <w:rsid w:val="009F40B0"/>
    <w:rsid w:val="00A00961"/>
    <w:rsid w:val="00A00E7A"/>
    <w:rsid w:val="00A2174E"/>
    <w:rsid w:val="00A4340A"/>
    <w:rsid w:val="00A82319"/>
    <w:rsid w:val="00AD72E1"/>
    <w:rsid w:val="00B33954"/>
    <w:rsid w:val="00B64107"/>
    <w:rsid w:val="00B641FC"/>
    <w:rsid w:val="00B725D3"/>
    <w:rsid w:val="00BA6562"/>
    <w:rsid w:val="00BB2FAA"/>
    <w:rsid w:val="00BB3188"/>
    <w:rsid w:val="00BE74F8"/>
    <w:rsid w:val="00C51AC0"/>
    <w:rsid w:val="00C84FF7"/>
    <w:rsid w:val="00C8621C"/>
    <w:rsid w:val="00C918ED"/>
    <w:rsid w:val="00CB1E59"/>
    <w:rsid w:val="00CC4B8E"/>
    <w:rsid w:val="00CE67C4"/>
    <w:rsid w:val="00D05872"/>
    <w:rsid w:val="00D26FEE"/>
    <w:rsid w:val="00D4199C"/>
    <w:rsid w:val="00D44C1B"/>
    <w:rsid w:val="00D458DD"/>
    <w:rsid w:val="00D50977"/>
    <w:rsid w:val="00D74CF2"/>
    <w:rsid w:val="00D76029"/>
    <w:rsid w:val="00D807CF"/>
    <w:rsid w:val="00DA0D25"/>
    <w:rsid w:val="00DA2235"/>
    <w:rsid w:val="00DC2A9F"/>
    <w:rsid w:val="00E073B2"/>
    <w:rsid w:val="00E73A96"/>
    <w:rsid w:val="00EA5CF8"/>
    <w:rsid w:val="00EF03FF"/>
    <w:rsid w:val="00F60949"/>
    <w:rsid w:val="00F65382"/>
    <w:rsid w:val="00F7226F"/>
    <w:rsid w:val="00F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EC2D8"/>
  <w15:chartTrackingRefBased/>
  <w15:docId w15:val="{1E2813C1-6D08-4045-962F-70F4657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11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 w:line="300" w:lineRule="auto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line="300" w:lineRule="auto"/>
      <w:outlineLvl w:val="2"/>
    </w:pPr>
    <w:rPr>
      <w:rFonts w:asciiTheme="minorHAnsi" w:eastAsiaTheme="minorHAnsi" w:hAnsiTheme="minorHAnsi" w:cstheme="minorBidi"/>
      <w:b/>
      <w:bCs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line="300" w:lineRule="auto"/>
      <w:outlineLvl w:val="3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/>
    </w:pPr>
    <w:rPr>
      <w:rFonts w:asciiTheme="minorHAnsi" w:eastAsiaTheme="minorHAnsi" w:hAnsiTheme="minorHAnsi" w:cstheme="minorBidi"/>
      <w:i/>
      <w:iCs/>
      <w:color w:val="595959" w:themeColor="text1" w:themeTint="A6"/>
      <w:kern w:val="2"/>
      <w:sz w:val="18"/>
      <w:szCs w:val="20"/>
      <w:lang w:eastAsia="ja-JP"/>
      <w14:ligatures w14:val="standard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asciiTheme="minorHAnsi" w:eastAsiaTheme="minorHAnsi" w:hAnsiTheme="minorHAnsi" w:cstheme="minorBidi"/>
      <w:color w:val="FFFFFF" w:themeColor="background1"/>
      <w:kern w:val="2"/>
      <w:sz w:val="22"/>
      <w:szCs w:val="20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 w:after="20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8"/>
      <w:szCs w:val="20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line="300" w:lineRule="auto"/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customStyle="1" w:styleId="ContactHeading">
    <w:name w:val="Contact Heading"/>
    <w:basedOn w:val="Normal"/>
    <w:uiPriority w:val="4"/>
    <w:qFormat/>
    <w:pPr>
      <w:spacing w:before="320" w:after="200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Theme="minorHAnsi" w:hAnsi="Segoe UI" w:cs="Segoe UI"/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line="300" w:lineRule="auto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 w:val="22"/>
      <w:szCs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line="300" w:lineRule="auto"/>
    </w:pPr>
    <w:rPr>
      <w:rFonts w:asciiTheme="minorHAnsi" w:eastAsiaTheme="minorHAnsi" w:hAnsiTheme="minorHAnsi" w:cstheme="minorBidi"/>
      <w:b/>
      <w:noProof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580A9C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A9F"/>
    <w:rPr>
      <w:color w:val="784869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6DD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6DD"/>
    <w:rPr>
      <w:rFonts w:ascii="Calibri" w:hAnsi="Calibri" w:cs="Calibri"/>
      <w:color w:val="auto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19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1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msj.edu/academics/academic-resources/pass-program/index.html" TargetMode="External"/><Relationship Id="rId26" Type="http://schemas.openxmlformats.org/officeDocument/2006/relationships/hyperlink" Target="https://www.msj.edu/student-life/wellness-health-resources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lgonquin-academic-success.libguides.com/study-skills/assignment-tracker?utm_source=canva&amp;utm_medium=iframely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jadah.jackson@msj.ede" TargetMode="External"/><Relationship Id="rId25" Type="http://schemas.openxmlformats.org/officeDocument/2006/relationships/hyperlink" Target="https://library.msj.edu/hel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mount.msj.edu/ICS/icsfs/S125_Dates_to_Know.pdf?target=499a8db6-a366-4b97-826b-3517ebeecf27" TargetMode="External"/><Relationship Id="rId20" Type="http://schemas.openxmlformats.org/officeDocument/2006/relationships/hyperlink" Target="https://www.purdueglobal.edu/blog/student-life/time-management-busy-college-stud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ibrary.msj.edu/artic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mount.msj.edu/ICS/icsfs/Add_drop_form_draft_S123.final.pdf?target=8c51cace-5273-485d-a3dd-1e2f281093e3" TargetMode="External"/><Relationship Id="rId23" Type="http://schemas.openxmlformats.org/officeDocument/2006/relationships/hyperlink" Target="https://collegeinfogeek.com/create-study-space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fs.blog/carol-dweck-mindset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s://learningcenter.unc.edu/tips-and-tools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pw_work/Library/Containers/com.microsoft.Word/Data/Library/Application%20Support/Microsoft/Office/16.0/DTS/Search/%7b80F02669-AE59-294D-90C4-0102F373E4BF%7dtf03200096_win32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{80F02669-AE59-294D-90C4-0102F373E4BF}tf03200096_win32.dotx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Brian Whalen</cp:lastModifiedBy>
  <cp:revision>2</cp:revision>
  <cp:lastPrinted>2024-10-10T13:40:00Z</cp:lastPrinted>
  <dcterms:created xsi:type="dcterms:W3CDTF">2024-10-10T13:48:00Z</dcterms:created>
  <dcterms:modified xsi:type="dcterms:W3CDTF">2024-10-10T13:48:00Z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